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1508" w14:textId="319F94D8" w:rsidR="000D1B5D" w:rsidRDefault="004D3310" w:rsidP="001445C2">
      <w:pPr>
        <w:pStyle w:val="Heading1"/>
      </w:pPr>
      <w:r>
        <w:t xml:space="preserve">Chatten </w:t>
      </w:r>
      <w:r w:rsidR="007F05D9">
        <w:t>Free</w:t>
      </w:r>
      <w:r>
        <w:t xml:space="preserve"> </w:t>
      </w:r>
      <w:r w:rsidR="001678C0">
        <w:t>School</w:t>
      </w:r>
      <w:r w:rsidR="007F05D9">
        <w:t xml:space="preserve"> (special school)</w:t>
      </w:r>
      <w:r w:rsidR="001678C0">
        <w:t>:</w:t>
      </w:r>
      <w:r w:rsidR="00371903" w:rsidRPr="00371903">
        <w:t xml:space="preserve"> statement of provision </w:t>
      </w:r>
    </w:p>
    <w:p w14:paraId="1B639ED6" w14:textId="77777777" w:rsidR="00690220" w:rsidRPr="00690220" w:rsidRDefault="00690220" w:rsidP="001445C2">
      <w:pPr>
        <w:pStyle w:val="Heading3"/>
      </w:pPr>
      <w:r w:rsidRPr="00690220">
        <w:t>Introductory statement</w:t>
      </w:r>
    </w:p>
    <w:p w14:paraId="69F7FE36" w14:textId="5D18D3B0" w:rsidR="001678C0" w:rsidRPr="001678C0" w:rsidRDefault="001678C0" w:rsidP="001678C0">
      <w:pPr>
        <w:rPr>
          <w:bCs/>
          <w:lang w:eastAsia="en-US"/>
        </w:rPr>
      </w:pPr>
      <w:r w:rsidRPr="001678C0">
        <w:rPr>
          <w:szCs w:val="22"/>
          <w:lang w:eastAsia="en-US"/>
        </w:rPr>
        <w:t xml:space="preserve">Chatten Free School caters </w:t>
      </w:r>
      <w:r w:rsidRPr="001678C0">
        <w:rPr>
          <w:bCs/>
          <w:szCs w:val="22"/>
          <w:lang w:eastAsia="en-US"/>
        </w:rPr>
        <w:t xml:space="preserve">mainly </w:t>
      </w:r>
      <w:r w:rsidRPr="001678C0">
        <w:rPr>
          <w:szCs w:val="22"/>
          <w:lang w:eastAsia="en-US"/>
        </w:rPr>
        <w:t xml:space="preserve">for boys and girls </w:t>
      </w:r>
      <w:r w:rsidRPr="001678C0">
        <w:rPr>
          <w:bCs/>
          <w:szCs w:val="22"/>
          <w:lang w:eastAsia="en-US"/>
        </w:rPr>
        <w:t xml:space="preserve">with </w:t>
      </w:r>
      <w:r w:rsidRPr="001678C0">
        <w:rPr>
          <w:szCs w:val="22"/>
          <w:lang w:eastAsia="en-US"/>
        </w:rPr>
        <w:t>Autism Spectrum Condition (ASC)</w:t>
      </w:r>
      <w:r w:rsidRPr="001678C0">
        <w:rPr>
          <w:rFonts w:eastAsiaTheme="minorHAnsi" w:cs="Arial"/>
          <w:szCs w:val="22"/>
          <w:lang w:eastAsia="en-US"/>
        </w:rPr>
        <w:t xml:space="preserve"> and severe language and learning delays</w:t>
      </w:r>
      <w:r w:rsidRPr="001678C0">
        <w:rPr>
          <w:lang w:eastAsia="en-US"/>
        </w:rPr>
        <w:t>.</w:t>
      </w:r>
      <w:r>
        <w:rPr>
          <w:b/>
          <w:bCs/>
          <w:lang w:eastAsia="en-US"/>
        </w:rPr>
        <w:t xml:space="preserve"> </w:t>
      </w:r>
      <w:r w:rsidRPr="001678C0">
        <w:rPr>
          <w:lang w:eastAsia="en-US"/>
        </w:rPr>
        <w:t>Pupils will have a current Education, Health and Care Plan (EHCP) naming the school</w:t>
      </w:r>
      <w:r w:rsidR="00F7796A">
        <w:rPr>
          <w:lang w:eastAsia="en-US"/>
        </w:rPr>
        <w:t xml:space="preserve"> or will actively be going through the process of applying for an EHCP with needs which allighn with the schools admissions policy</w:t>
      </w:r>
      <w:r w:rsidRPr="001678C0">
        <w:rPr>
          <w:lang w:eastAsia="en-US"/>
        </w:rPr>
        <w:t xml:space="preserve">. </w:t>
      </w:r>
      <w:r w:rsidRPr="001678C0">
        <w:rPr>
          <w:bCs/>
          <w:lang w:eastAsia="en-US"/>
        </w:rPr>
        <w:t>The following are examples of pupils with ASC</w:t>
      </w:r>
      <w:r w:rsidR="00620928" w:rsidRPr="00620928">
        <w:rPr>
          <w:rFonts w:eastAsiaTheme="minorHAnsi" w:cs="Arial"/>
          <w:szCs w:val="22"/>
          <w:lang w:eastAsia="en-US"/>
        </w:rPr>
        <w:t xml:space="preserve"> </w:t>
      </w:r>
      <w:r w:rsidR="00620928" w:rsidRPr="001678C0">
        <w:rPr>
          <w:rFonts w:eastAsiaTheme="minorHAnsi" w:cs="Arial"/>
          <w:szCs w:val="22"/>
          <w:lang w:eastAsia="en-US"/>
        </w:rPr>
        <w:t>and severe language and learning delays</w:t>
      </w:r>
      <w:r w:rsidRPr="001678C0">
        <w:rPr>
          <w:bCs/>
          <w:lang w:eastAsia="en-US"/>
        </w:rPr>
        <w:t>:</w:t>
      </w:r>
    </w:p>
    <w:p w14:paraId="5A9CD5F9" w14:textId="77777777" w:rsidR="001678C0" w:rsidRDefault="001678C0" w:rsidP="007F05D9">
      <w:pPr>
        <w:pStyle w:val="Heading3"/>
        <w:numPr>
          <w:ilvl w:val="0"/>
          <w:numId w:val="8"/>
        </w:numPr>
        <w:rPr>
          <w:b w:val="0"/>
          <w:bCs w:val="0"/>
          <w:color w:val="auto"/>
          <w:sz w:val="22"/>
          <w:szCs w:val="24"/>
          <w:lang w:eastAsia="en-US"/>
        </w:rPr>
      </w:pPr>
      <w:r w:rsidRPr="001678C0">
        <w:rPr>
          <w:b w:val="0"/>
          <w:bCs w:val="0"/>
          <w:color w:val="auto"/>
          <w:sz w:val="22"/>
          <w:szCs w:val="24"/>
          <w:lang w:eastAsia="en-US"/>
        </w:rPr>
        <w:t>Pupils will be pre-verbal or have significant difficulties with communicating basic needs.</w:t>
      </w:r>
    </w:p>
    <w:p w14:paraId="36870435" w14:textId="77777777" w:rsidR="001678C0" w:rsidRDefault="001678C0" w:rsidP="007F05D9">
      <w:pPr>
        <w:pStyle w:val="Heading3"/>
        <w:numPr>
          <w:ilvl w:val="0"/>
          <w:numId w:val="8"/>
        </w:numPr>
        <w:rPr>
          <w:b w:val="0"/>
          <w:bCs w:val="0"/>
          <w:color w:val="auto"/>
          <w:sz w:val="22"/>
          <w:szCs w:val="24"/>
          <w:lang w:eastAsia="en-US"/>
        </w:rPr>
      </w:pPr>
      <w:r w:rsidRPr="001678C0">
        <w:rPr>
          <w:b w:val="0"/>
          <w:bCs w:val="0"/>
          <w:color w:val="auto"/>
          <w:sz w:val="22"/>
          <w:szCs w:val="24"/>
          <w:lang w:eastAsia="en-US"/>
        </w:rPr>
        <w:t>Pupils will be severely challenged by their autism and additional needs in a range of possible areas including sensory processing  and life skills.</w:t>
      </w:r>
    </w:p>
    <w:p w14:paraId="18AA728B" w14:textId="77777777" w:rsidR="001678C0" w:rsidRDefault="001678C0" w:rsidP="007F05D9">
      <w:pPr>
        <w:pStyle w:val="Heading3"/>
        <w:numPr>
          <w:ilvl w:val="0"/>
          <w:numId w:val="8"/>
        </w:numPr>
        <w:rPr>
          <w:b w:val="0"/>
          <w:bCs w:val="0"/>
          <w:color w:val="auto"/>
          <w:sz w:val="22"/>
          <w:szCs w:val="24"/>
          <w:lang w:eastAsia="en-US"/>
        </w:rPr>
      </w:pPr>
      <w:r w:rsidRPr="001678C0">
        <w:rPr>
          <w:b w:val="0"/>
          <w:bCs w:val="0"/>
          <w:color w:val="auto"/>
          <w:sz w:val="22"/>
          <w:szCs w:val="24"/>
          <w:lang w:eastAsia="en-US"/>
        </w:rPr>
        <w:t>Pupils will not be meeting age related expectations due to their autism severe language/learning delays.</w:t>
      </w:r>
    </w:p>
    <w:p w14:paraId="79F86658" w14:textId="77777777" w:rsidR="001678C0" w:rsidRDefault="001678C0" w:rsidP="007F05D9">
      <w:pPr>
        <w:pStyle w:val="Heading3"/>
        <w:numPr>
          <w:ilvl w:val="0"/>
          <w:numId w:val="8"/>
        </w:numPr>
        <w:rPr>
          <w:b w:val="0"/>
          <w:bCs w:val="0"/>
          <w:color w:val="auto"/>
          <w:sz w:val="22"/>
          <w:szCs w:val="24"/>
          <w:lang w:eastAsia="en-US"/>
        </w:rPr>
      </w:pPr>
      <w:r w:rsidRPr="001678C0">
        <w:rPr>
          <w:b w:val="0"/>
          <w:bCs w:val="0"/>
          <w:color w:val="auto"/>
          <w:sz w:val="22"/>
          <w:szCs w:val="24"/>
          <w:lang w:eastAsia="en-US"/>
        </w:rPr>
        <w:t>Pupils may have extreme sensory challenges for most of the school day and they may be extremely motivated to follow their own (possibly sensory) agenda.</w:t>
      </w:r>
    </w:p>
    <w:p w14:paraId="1D7E6B4D" w14:textId="77777777" w:rsidR="001678C0" w:rsidRDefault="001678C0" w:rsidP="007F05D9">
      <w:pPr>
        <w:pStyle w:val="Heading3"/>
        <w:numPr>
          <w:ilvl w:val="0"/>
          <w:numId w:val="8"/>
        </w:numPr>
        <w:rPr>
          <w:b w:val="0"/>
          <w:bCs w:val="0"/>
          <w:color w:val="auto"/>
          <w:sz w:val="22"/>
          <w:szCs w:val="24"/>
          <w:lang w:eastAsia="en-US"/>
        </w:rPr>
      </w:pPr>
      <w:r w:rsidRPr="001678C0">
        <w:rPr>
          <w:b w:val="0"/>
          <w:bCs w:val="0"/>
          <w:color w:val="auto"/>
          <w:sz w:val="22"/>
          <w:szCs w:val="24"/>
          <w:lang w:eastAsia="en-US"/>
        </w:rPr>
        <w:t xml:space="preserve">Pupils may have extreme difficulties in social motivation, which frequently prevents the pupil or young person from engaging with most or all social activities. </w:t>
      </w:r>
    </w:p>
    <w:p w14:paraId="0B4E969B" w14:textId="77777777" w:rsidR="001678C0" w:rsidRDefault="001678C0" w:rsidP="007F05D9">
      <w:pPr>
        <w:pStyle w:val="Heading3"/>
        <w:numPr>
          <w:ilvl w:val="0"/>
          <w:numId w:val="8"/>
        </w:numPr>
        <w:rPr>
          <w:b w:val="0"/>
          <w:bCs w:val="0"/>
          <w:color w:val="auto"/>
          <w:sz w:val="22"/>
          <w:szCs w:val="24"/>
          <w:lang w:eastAsia="en-US"/>
        </w:rPr>
      </w:pPr>
      <w:r w:rsidRPr="001678C0">
        <w:rPr>
          <w:b w:val="0"/>
          <w:bCs w:val="0"/>
          <w:color w:val="auto"/>
          <w:sz w:val="22"/>
          <w:szCs w:val="24"/>
          <w:lang w:eastAsia="en-US"/>
        </w:rPr>
        <w:t xml:space="preserve">Pupils may display challenging behaviour which other schools find difficult to effectively accommodate. (In this instance challenging behaviour is defined as "culturally abnormal behaviour(s) of such intensity, frequency or duration that the physical safety of the person or others is placed in serious jeopardy, or behaviour which is likely to seriously limit or deny access to the use of ordinary community facilities. </w:t>
      </w:r>
    </w:p>
    <w:p w14:paraId="0783E4F3" w14:textId="126E8BE0" w:rsidR="001678C0" w:rsidRPr="001678C0" w:rsidRDefault="001678C0" w:rsidP="001678C0">
      <w:pPr>
        <w:pStyle w:val="Heading3"/>
        <w:rPr>
          <w:b w:val="0"/>
          <w:bCs w:val="0"/>
          <w:color w:val="auto"/>
          <w:sz w:val="22"/>
          <w:szCs w:val="24"/>
          <w:lang w:eastAsia="en-US"/>
        </w:rPr>
      </w:pPr>
      <w:r w:rsidRPr="001678C0">
        <w:rPr>
          <w:b w:val="0"/>
          <w:bCs w:val="0"/>
          <w:color w:val="auto"/>
          <w:sz w:val="22"/>
          <w:szCs w:val="24"/>
          <w:lang w:eastAsia="en-US"/>
        </w:rPr>
        <w:t xml:space="preserve">The absence of said behaviours does not exclude placement at the school nor </w:t>
      </w:r>
      <w:r>
        <w:rPr>
          <w:b w:val="0"/>
          <w:bCs w:val="0"/>
          <w:color w:val="auto"/>
          <w:sz w:val="22"/>
          <w:szCs w:val="24"/>
          <w:lang w:eastAsia="en-US"/>
        </w:rPr>
        <w:t xml:space="preserve">will </w:t>
      </w:r>
      <w:r w:rsidRPr="001678C0">
        <w:rPr>
          <w:b w:val="0"/>
          <w:bCs w:val="0"/>
          <w:color w:val="auto"/>
          <w:sz w:val="22"/>
          <w:szCs w:val="24"/>
          <w:lang w:eastAsia="en-US"/>
        </w:rPr>
        <w:t>the presence of these behaviours in higher functioning student</w:t>
      </w:r>
      <w:r w:rsidR="00DC3B6F">
        <w:rPr>
          <w:b w:val="0"/>
          <w:bCs w:val="0"/>
          <w:color w:val="auto"/>
          <w:sz w:val="22"/>
          <w:szCs w:val="24"/>
          <w:lang w:eastAsia="en-US"/>
        </w:rPr>
        <w:t>s</w:t>
      </w:r>
      <w:r w:rsidRPr="001678C0">
        <w:rPr>
          <w:b w:val="0"/>
          <w:bCs w:val="0"/>
          <w:color w:val="auto"/>
          <w:sz w:val="22"/>
          <w:szCs w:val="24"/>
          <w:lang w:eastAsia="en-US"/>
        </w:rPr>
        <w:t xml:space="preserve"> </w:t>
      </w:r>
      <w:r>
        <w:rPr>
          <w:b w:val="0"/>
          <w:bCs w:val="0"/>
          <w:color w:val="auto"/>
          <w:sz w:val="22"/>
          <w:szCs w:val="24"/>
          <w:lang w:eastAsia="en-US"/>
        </w:rPr>
        <w:t xml:space="preserve">necessarily </w:t>
      </w:r>
      <w:r w:rsidRPr="001678C0">
        <w:rPr>
          <w:b w:val="0"/>
          <w:bCs w:val="0"/>
          <w:color w:val="auto"/>
          <w:sz w:val="22"/>
          <w:szCs w:val="24"/>
          <w:lang w:eastAsia="en-US"/>
        </w:rPr>
        <w:t>result in a place at the school.</w:t>
      </w:r>
      <w:r>
        <w:rPr>
          <w:b w:val="0"/>
          <w:bCs w:val="0"/>
          <w:color w:val="auto"/>
          <w:sz w:val="22"/>
          <w:szCs w:val="24"/>
          <w:lang w:eastAsia="en-US"/>
        </w:rPr>
        <w:t xml:space="preserve"> </w:t>
      </w:r>
    </w:p>
    <w:p w14:paraId="12ACA464" w14:textId="77777777" w:rsidR="00690220" w:rsidRPr="00690220" w:rsidRDefault="00690220" w:rsidP="001445C2">
      <w:pPr>
        <w:pStyle w:val="Heading3"/>
      </w:pPr>
      <w:r w:rsidRPr="00690220">
        <w:t>Admission</w:t>
      </w:r>
      <w:r w:rsidR="00371903">
        <w:t xml:space="preserve">s to the School </w:t>
      </w:r>
    </w:p>
    <w:p w14:paraId="042B5ABC" w14:textId="702F0559" w:rsidR="00371903" w:rsidRPr="00371903" w:rsidRDefault="001678C0" w:rsidP="00371903">
      <w:pPr>
        <w:rPr>
          <w:rFonts w:cs="Arial"/>
          <w:lang w:val="en" w:eastAsia="en-US"/>
        </w:rPr>
      </w:pPr>
      <w:r>
        <w:rPr>
          <w:rFonts w:cs="Arial"/>
          <w:lang w:val="en" w:eastAsia="en-US"/>
        </w:rPr>
        <w:t xml:space="preserve">The school </w:t>
      </w:r>
      <w:r w:rsidR="00371903" w:rsidRPr="00371903">
        <w:rPr>
          <w:rFonts w:cs="Arial"/>
          <w:lang w:val="en" w:eastAsia="en-US"/>
        </w:rPr>
        <w:t xml:space="preserve">provides </w:t>
      </w:r>
      <w:r>
        <w:rPr>
          <w:rFonts w:cs="Arial"/>
          <w:lang w:val="en" w:eastAsia="en-US"/>
        </w:rPr>
        <w:t xml:space="preserve">75 </w:t>
      </w:r>
      <w:r w:rsidR="00371903" w:rsidRPr="00371903">
        <w:rPr>
          <w:rFonts w:cs="Arial"/>
          <w:lang w:val="en" w:eastAsia="en-US"/>
        </w:rPr>
        <w:t>places for children in the age range</w:t>
      </w:r>
      <w:r w:rsidR="00620928">
        <w:rPr>
          <w:rFonts w:cs="Arial"/>
          <w:lang w:val="en" w:eastAsia="en-US"/>
        </w:rPr>
        <w:t xml:space="preserve"> 4-18 </w:t>
      </w:r>
      <w:r w:rsidR="00371903" w:rsidRPr="00371903">
        <w:rPr>
          <w:rFonts w:cs="Arial"/>
          <w:lang w:val="en" w:eastAsia="en-US"/>
        </w:rPr>
        <w:t xml:space="preserve">with </w:t>
      </w:r>
      <w:r w:rsidR="00620928" w:rsidRPr="001678C0">
        <w:rPr>
          <w:bCs/>
          <w:lang w:eastAsia="en-US"/>
        </w:rPr>
        <w:t>ASC</w:t>
      </w:r>
      <w:r w:rsidR="00620928" w:rsidRPr="00620928">
        <w:rPr>
          <w:rFonts w:eastAsiaTheme="minorHAnsi" w:cs="Arial"/>
          <w:szCs w:val="22"/>
          <w:lang w:eastAsia="en-US"/>
        </w:rPr>
        <w:t xml:space="preserve"> </w:t>
      </w:r>
      <w:r w:rsidR="00620928" w:rsidRPr="001678C0">
        <w:rPr>
          <w:rFonts w:eastAsiaTheme="minorHAnsi" w:cs="Arial"/>
          <w:szCs w:val="22"/>
          <w:lang w:eastAsia="en-US"/>
        </w:rPr>
        <w:t>and severe language and learning delays</w:t>
      </w:r>
      <w:r w:rsidR="00620928">
        <w:rPr>
          <w:rFonts w:cs="Arial"/>
          <w:lang w:val="en" w:eastAsia="en-US"/>
        </w:rPr>
        <w:t xml:space="preserve">. </w:t>
      </w:r>
      <w:r w:rsidR="00371903" w:rsidRPr="00371903">
        <w:rPr>
          <w:rFonts w:cs="Arial"/>
          <w:lang w:val="en" w:eastAsia="en-US"/>
        </w:rPr>
        <w:t xml:space="preserve"> </w:t>
      </w:r>
    </w:p>
    <w:p w14:paraId="0460FE31" w14:textId="0FAE6E11" w:rsidR="00C80CA1" w:rsidRPr="004236D1" w:rsidRDefault="00371903" w:rsidP="00371903">
      <w:pPr>
        <w:rPr>
          <w:rFonts w:cs="Arial"/>
          <w:lang w:eastAsia="en-US"/>
        </w:rPr>
      </w:pPr>
      <w:r w:rsidRPr="004236D1">
        <w:rPr>
          <w:rFonts w:cs="Arial"/>
          <w:lang w:eastAsia="en-US"/>
        </w:rPr>
        <w:t xml:space="preserve">For a child to be admitted, the school must be named, by a local authority, in the child’s education health and care plan (‘EHCP’). </w:t>
      </w:r>
    </w:p>
    <w:p w14:paraId="79B87228" w14:textId="7F7CEAA9" w:rsidR="00371903" w:rsidRDefault="00371903" w:rsidP="00371903">
      <w:pPr>
        <w:rPr>
          <w:rFonts w:cs="Arial"/>
          <w:lang w:eastAsia="en-US"/>
        </w:rPr>
      </w:pPr>
      <w:r w:rsidRPr="004236D1">
        <w:rPr>
          <w:rFonts w:cs="Arial"/>
          <w:lang w:eastAsia="en-US"/>
        </w:rPr>
        <w:t>Parents</w:t>
      </w:r>
      <w:r w:rsidR="00C80CA1">
        <w:rPr>
          <w:rFonts w:cs="Arial"/>
          <w:lang w:eastAsia="en-US"/>
        </w:rPr>
        <w:t>/carers</w:t>
      </w:r>
      <w:r w:rsidRPr="004236D1">
        <w:rPr>
          <w:rFonts w:cs="Arial"/>
          <w:lang w:eastAsia="en-US"/>
        </w:rPr>
        <w:t xml:space="preserve"> wishing their children to benefit from our provision should ask their local authority to name our school in their child’s EHCP. </w:t>
      </w:r>
    </w:p>
    <w:p w14:paraId="0A9E8628" w14:textId="4D63067A" w:rsidR="00C80CA1" w:rsidRPr="00CD50D3" w:rsidRDefault="00C80CA1" w:rsidP="00371903">
      <w:pPr>
        <w:rPr>
          <w:rFonts w:cs="Arial"/>
          <w:lang w:eastAsia="en-US"/>
        </w:rPr>
      </w:pPr>
      <w:r w:rsidRPr="00CD50D3">
        <w:rPr>
          <w:rFonts w:cs="Arial"/>
          <w:lang w:eastAsia="en-US"/>
        </w:rPr>
        <w:t>Children may currently be in a SEND placement or they may be in a main stream placement with SEND support. The process is the same regardless of the current placement.</w:t>
      </w:r>
    </w:p>
    <w:p w14:paraId="34005CAC" w14:textId="72880B82" w:rsidR="00327888" w:rsidRPr="00620928" w:rsidRDefault="004236D1" w:rsidP="004236D1">
      <w:pPr>
        <w:rPr>
          <w:rFonts w:cs="Arial"/>
          <w:color w:val="000000" w:themeColor="text1"/>
          <w:lang w:val="en" w:eastAsia="en-US"/>
        </w:rPr>
      </w:pPr>
      <w:r w:rsidRPr="00620928">
        <w:rPr>
          <w:rFonts w:cs="Arial"/>
          <w:color w:val="000000" w:themeColor="text1"/>
          <w:lang w:val="en" w:eastAsia="en-US"/>
        </w:rPr>
        <w:t xml:space="preserve">A local authority can also refer a child to the school, with the agreement of </w:t>
      </w:r>
      <w:r w:rsidR="00395DCC" w:rsidRPr="00620928">
        <w:rPr>
          <w:rFonts w:cs="Arial"/>
          <w:color w:val="000000" w:themeColor="text1"/>
          <w:lang w:val="en" w:eastAsia="en-US"/>
        </w:rPr>
        <w:t xml:space="preserve">the </w:t>
      </w:r>
      <w:r w:rsidRPr="00620928">
        <w:rPr>
          <w:rFonts w:cs="Arial"/>
          <w:color w:val="000000" w:themeColor="text1"/>
          <w:lang w:val="en" w:eastAsia="en-US"/>
        </w:rPr>
        <w:t>school and</w:t>
      </w:r>
      <w:r w:rsidR="00620928" w:rsidRPr="00620928">
        <w:rPr>
          <w:rFonts w:cs="Arial"/>
          <w:color w:val="000000" w:themeColor="text1"/>
          <w:lang w:val="en" w:eastAsia="en-US"/>
        </w:rPr>
        <w:t xml:space="preserve"> the child’s parents</w:t>
      </w:r>
      <w:r w:rsidR="00C80CA1">
        <w:rPr>
          <w:rFonts w:cs="Arial"/>
          <w:color w:val="000000" w:themeColor="text1"/>
          <w:lang w:val="en" w:eastAsia="en-US"/>
        </w:rPr>
        <w:t>/carers</w:t>
      </w:r>
      <w:r w:rsidR="00620928" w:rsidRPr="00620928">
        <w:rPr>
          <w:rFonts w:cs="Arial"/>
          <w:color w:val="000000" w:themeColor="text1"/>
          <w:lang w:val="en" w:eastAsia="en-US"/>
        </w:rPr>
        <w:t xml:space="preserve">, </w:t>
      </w:r>
      <w:r w:rsidR="00F174B0" w:rsidRPr="00620928">
        <w:rPr>
          <w:rFonts w:cs="Arial"/>
          <w:color w:val="000000" w:themeColor="text1"/>
          <w:lang w:val="en" w:eastAsia="en-US"/>
        </w:rPr>
        <w:t>or the student when he or she is a post 16 s</w:t>
      </w:r>
      <w:r w:rsidR="00620928" w:rsidRPr="00620928">
        <w:rPr>
          <w:rFonts w:cs="Arial"/>
          <w:color w:val="000000" w:themeColor="text1"/>
          <w:lang w:val="en" w:eastAsia="en-US"/>
        </w:rPr>
        <w:t>tudent,</w:t>
      </w:r>
      <w:r w:rsidR="00F174B0" w:rsidRPr="00620928">
        <w:rPr>
          <w:rFonts w:cs="Arial"/>
          <w:color w:val="000000" w:themeColor="text1"/>
          <w:lang w:val="en" w:eastAsia="en-US"/>
        </w:rPr>
        <w:t xml:space="preserve"> </w:t>
      </w:r>
      <w:r w:rsidRPr="00620928">
        <w:rPr>
          <w:rFonts w:cs="Arial"/>
          <w:color w:val="000000" w:themeColor="text1"/>
          <w:lang w:val="en" w:eastAsia="en-US"/>
        </w:rPr>
        <w:t xml:space="preserve">to be assessed for an EHCP plan or following a change in their circumstances for </w:t>
      </w:r>
      <w:r w:rsidR="00620928" w:rsidRPr="00620928">
        <w:rPr>
          <w:rFonts w:cs="Arial"/>
          <w:color w:val="000000" w:themeColor="text1"/>
          <w:lang w:val="en" w:eastAsia="en-US"/>
        </w:rPr>
        <w:t xml:space="preserve">his or her </w:t>
      </w:r>
      <w:r w:rsidRPr="00620928">
        <w:rPr>
          <w:rFonts w:cs="Arial"/>
          <w:color w:val="000000" w:themeColor="text1"/>
          <w:lang w:val="en" w:eastAsia="en-US"/>
        </w:rPr>
        <w:t xml:space="preserve">needs to be </w:t>
      </w:r>
      <w:r w:rsidR="00395DCC" w:rsidRPr="00620928">
        <w:rPr>
          <w:rFonts w:cs="Arial"/>
          <w:color w:val="000000" w:themeColor="text1"/>
          <w:lang w:val="en" w:eastAsia="en-US"/>
        </w:rPr>
        <w:t xml:space="preserve">assessed or </w:t>
      </w:r>
      <w:r w:rsidRPr="00620928">
        <w:rPr>
          <w:rFonts w:cs="Arial"/>
          <w:color w:val="000000" w:themeColor="text1"/>
          <w:lang w:val="en" w:eastAsia="en-US"/>
        </w:rPr>
        <w:t xml:space="preserve">reassessed. Any assessment should be completed within the 20 weeks set out in the </w:t>
      </w:r>
      <w:hyperlink r:id="rId13" w:history="1">
        <w:r w:rsidRPr="00620928">
          <w:rPr>
            <w:rStyle w:val="Hyperlink"/>
            <w:rFonts w:cs="Arial"/>
            <w:sz w:val="22"/>
            <w:lang w:val="en" w:eastAsia="en-US"/>
          </w:rPr>
          <w:t>SEND Code</w:t>
        </w:r>
      </w:hyperlink>
      <w:r w:rsidRPr="00620928">
        <w:rPr>
          <w:rFonts w:cs="Arial"/>
          <w:color w:val="000000" w:themeColor="text1"/>
          <w:lang w:val="en" w:eastAsia="en-US"/>
        </w:rPr>
        <w:t xml:space="preserve">. </w:t>
      </w:r>
    </w:p>
    <w:p w14:paraId="0CEFFAF2" w14:textId="08E159EA" w:rsidR="00327888" w:rsidRPr="00620928" w:rsidRDefault="00327888" w:rsidP="004236D1">
      <w:pPr>
        <w:rPr>
          <w:rFonts w:cs="Arial"/>
          <w:color w:val="000000" w:themeColor="text1"/>
          <w:lang w:val="en" w:eastAsia="en-US"/>
        </w:rPr>
      </w:pPr>
      <w:r w:rsidRPr="00620928">
        <w:rPr>
          <w:rFonts w:cs="Arial"/>
          <w:color w:val="000000" w:themeColor="text1"/>
          <w:lang w:val="en" w:eastAsia="en-US"/>
        </w:rPr>
        <w:lastRenderedPageBreak/>
        <w:t xml:space="preserve">Children being assessed for an EHCP will </w:t>
      </w:r>
      <w:r w:rsidR="00620928" w:rsidRPr="00620928">
        <w:rPr>
          <w:rFonts w:cs="Arial"/>
          <w:color w:val="000000" w:themeColor="text1"/>
          <w:lang w:val="en" w:eastAsia="en-US"/>
        </w:rPr>
        <w:t xml:space="preserve">be dual registered and </w:t>
      </w:r>
      <w:r w:rsidR="00AC39AB" w:rsidRPr="00620928">
        <w:rPr>
          <w:rFonts w:cs="Arial"/>
          <w:color w:val="000000" w:themeColor="text1"/>
          <w:lang w:val="en" w:eastAsia="en-US"/>
        </w:rPr>
        <w:t>return</w:t>
      </w:r>
      <w:r w:rsidR="009E1C0E">
        <w:rPr>
          <w:rFonts w:cs="Arial"/>
          <w:color w:val="000000" w:themeColor="text1"/>
          <w:lang w:val="en" w:eastAsia="en-US"/>
        </w:rPr>
        <w:t>, full time,</w:t>
      </w:r>
      <w:r w:rsidR="00AC39AB" w:rsidRPr="00620928">
        <w:rPr>
          <w:rFonts w:cs="Arial"/>
          <w:color w:val="000000" w:themeColor="text1"/>
          <w:lang w:val="en" w:eastAsia="en-US"/>
        </w:rPr>
        <w:t xml:space="preserve"> to</w:t>
      </w:r>
      <w:r w:rsidRPr="00620928">
        <w:rPr>
          <w:rFonts w:cs="Arial"/>
          <w:color w:val="000000" w:themeColor="text1"/>
          <w:lang w:val="en" w:eastAsia="en-US"/>
        </w:rPr>
        <w:t xml:space="preserve"> their mainstream s</w:t>
      </w:r>
      <w:r w:rsidR="00251AE1" w:rsidRPr="00620928">
        <w:rPr>
          <w:rFonts w:cs="Arial"/>
          <w:color w:val="000000" w:themeColor="text1"/>
          <w:lang w:val="en" w:eastAsia="en-US"/>
        </w:rPr>
        <w:t xml:space="preserve">chool </w:t>
      </w:r>
      <w:r w:rsidRPr="00620928">
        <w:rPr>
          <w:rFonts w:cs="Arial"/>
          <w:color w:val="000000" w:themeColor="text1"/>
          <w:lang w:val="en" w:eastAsia="en-US"/>
        </w:rPr>
        <w:t xml:space="preserve">if the LA decides not to issue an EHCP. </w:t>
      </w:r>
    </w:p>
    <w:p w14:paraId="6D7ABBD3" w14:textId="37D5CF18" w:rsidR="00371903" w:rsidRPr="00CD50D3" w:rsidRDefault="00371903" w:rsidP="00371903">
      <w:r w:rsidRPr="00CD50D3">
        <w:rPr>
          <w:rFonts w:cs="Arial"/>
          <w:lang w:val="en" w:eastAsia="en-US"/>
        </w:rPr>
        <w:t xml:space="preserve">For further information on our school, and the process for obtaining </w:t>
      </w:r>
      <w:r w:rsidR="007516AE" w:rsidRPr="00CD50D3">
        <w:rPr>
          <w:rFonts w:cs="Arial"/>
          <w:lang w:val="en" w:eastAsia="en-US"/>
        </w:rPr>
        <w:t xml:space="preserve">a place here please visit our website </w:t>
      </w:r>
      <w:hyperlink r:id="rId14" w:history="1">
        <w:r w:rsidR="007516AE" w:rsidRPr="00CD50D3">
          <w:rPr>
            <w:rStyle w:val="Hyperlink"/>
            <w:rFonts w:cs="Arial"/>
            <w:color w:val="auto"/>
            <w:sz w:val="22"/>
            <w:lang w:val="en" w:eastAsia="en-US"/>
          </w:rPr>
          <w:t>www.chattenfreeschool.co.uk</w:t>
        </w:r>
      </w:hyperlink>
      <w:r w:rsidR="007516AE" w:rsidRPr="00CD50D3">
        <w:rPr>
          <w:rFonts w:cs="Arial"/>
          <w:lang w:val="en" w:eastAsia="en-US"/>
        </w:rPr>
        <w:t xml:space="preserve"> or contact us directly at </w:t>
      </w:r>
      <w:r w:rsidR="007516AE" w:rsidRPr="00CD50D3">
        <w:rPr>
          <w:rFonts w:ascii="Calibri" w:hAnsi="Calibri" w:cs="Calibri"/>
          <w:szCs w:val="22"/>
          <w:shd w:val="clear" w:color="auto" w:fill="FFFFFF"/>
        </w:rPr>
        <w:t> </w:t>
      </w:r>
      <w:hyperlink r:id="rId15" w:tgtFrame="_blank" w:history="1">
        <w:r w:rsidR="007516AE" w:rsidRPr="00CD50D3">
          <w:rPr>
            <w:rStyle w:val="Hyperlink"/>
            <w:rFonts w:ascii="Calibri" w:hAnsi="Calibri" w:cs="Calibri"/>
            <w:color w:val="auto"/>
            <w:sz w:val="22"/>
            <w:szCs w:val="22"/>
            <w:bdr w:val="none" w:sz="0" w:space="0" w:color="auto" w:frame="1"/>
            <w:shd w:val="clear" w:color="auto" w:fill="FFFFFF"/>
          </w:rPr>
          <w:t>cfs@marketfield.essex.sch.uk</w:t>
        </w:r>
      </w:hyperlink>
      <w:r w:rsidR="007516AE" w:rsidRPr="00CD50D3">
        <w:t xml:space="preserve">.  You can also get in touch with </w:t>
      </w:r>
      <w:r w:rsidR="00D61338">
        <w:t>your home</w:t>
      </w:r>
      <w:r w:rsidR="00D61338" w:rsidRPr="00CD50D3">
        <w:t xml:space="preserve"> </w:t>
      </w:r>
      <w:r w:rsidR="007516AE" w:rsidRPr="00CD50D3">
        <w:t xml:space="preserve">local authority SEND team </w:t>
      </w:r>
    </w:p>
    <w:p w14:paraId="5FD0E53D" w14:textId="6B983BE5" w:rsidR="00DC3B6F" w:rsidRDefault="00DC3B6F" w:rsidP="00620928">
      <w:pPr>
        <w:rPr>
          <w:rFonts w:cs="Arial"/>
          <w:lang w:val="en" w:eastAsia="en-US"/>
        </w:rPr>
      </w:pPr>
      <w:r>
        <w:rPr>
          <w:rFonts w:cs="Arial"/>
          <w:lang w:val="en" w:eastAsia="en-US"/>
        </w:rPr>
        <w:t xml:space="preserve">Other school policies and further information canbe found </w:t>
      </w:r>
      <w:r w:rsidR="00F7796A">
        <w:rPr>
          <w:rFonts w:cs="Arial"/>
          <w:lang w:val="en" w:eastAsia="en-US"/>
        </w:rPr>
        <w:t>on the school website (</w:t>
      </w:r>
      <w:hyperlink r:id="rId16" w:history="1">
        <w:r w:rsidR="00F7796A" w:rsidRPr="009B10D1">
          <w:rPr>
            <w:rStyle w:val="Hyperlink"/>
            <w:rFonts w:cs="Arial"/>
            <w:sz w:val="22"/>
            <w:lang w:val="en" w:eastAsia="en-US"/>
          </w:rPr>
          <w:t>www.chattenfreeschool.co.uk</w:t>
        </w:r>
      </w:hyperlink>
      <w:r w:rsidR="00F7796A">
        <w:rPr>
          <w:rFonts w:cs="Arial"/>
          <w:lang w:val="en" w:eastAsia="en-US"/>
        </w:rPr>
        <w:t xml:space="preserve">) in the </w:t>
      </w:r>
      <w:r w:rsidR="00AD1204">
        <w:rPr>
          <w:rFonts w:cs="Arial"/>
          <w:lang w:val="en" w:eastAsia="en-US"/>
        </w:rPr>
        <w:t>‘</w:t>
      </w:r>
      <w:r w:rsidR="00F7796A">
        <w:rPr>
          <w:rFonts w:cs="Arial"/>
          <w:lang w:val="en" w:eastAsia="en-US"/>
        </w:rPr>
        <w:t>parents</w:t>
      </w:r>
      <w:r w:rsidR="00AD1204">
        <w:rPr>
          <w:rFonts w:cs="Arial"/>
          <w:lang w:val="en" w:eastAsia="en-US"/>
        </w:rPr>
        <w:t>’</w:t>
      </w:r>
      <w:r w:rsidR="00F7796A">
        <w:rPr>
          <w:rFonts w:cs="Arial"/>
          <w:lang w:val="en" w:eastAsia="en-US"/>
        </w:rPr>
        <w:t xml:space="preserve">, </w:t>
      </w:r>
      <w:r w:rsidR="00AD1204">
        <w:rPr>
          <w:rFonts w:cs="Arial"/>
          <w:lang w:val="en" w:eastAsia="en-US"/>
        </w:rPr>
        <w:t>‘</w:t>
      </w:r>
      <w:r w:rsidR="00F7796A">
        <w:rPr>
          <w:rFonts w:cs="Arial"/>
          <w:lang w:val="en" w:eastAsia="en-US"/>
        </w:rPr>
        <w:t>our school</w:t>
      </w:r>
      <w:r w:rsidR="00AD1204">
        <w:rPr>
          <w:rFonts w:cs="Arial"/>
          <w:lang w:val="en" w:eastAsia="en-US"/>
        </w:rPr>
        <w:t>’</w:t>
      </w:r>
      <w:r w:rsidR="00F7796A">
        <w:rPr>
          <w:rFonts w:cs="Arial"/>
          <w:lang w:val="en" w:eastAsia="en-US"/>
        </w:rPr>
        <w:t xml:space="preserve"> and </w:t>
      </w:r>
      <w:r w:rsidR="00AD1204">
        <w:rPr>
          <w:rFonts w:cs="Arial"/>
          <w:lang w:val="en" w:eastAsia="en-US"/>
        </w:rPr>
        <w:t>‘</w:t>
      </w:r>
      <w:r w:rsidR="00F7796A">
        <w:rPr>
          <w:rFonts w:cs="Arial"/>
          <w:lang w:val="en" w:eastAsia="en-US"/>
        </w:rPr>
        <w:t>policies</w:t>
      </w:r>
      <w:r w:rsidR="00AD1204">
        <w:rPr>
          <w:rFonts w:cs="Arial"/>
          <w:lang w:val="en" w:eastAsia="en-US"/>
        </w:rPr>
        <w:t xml:space="preserve">’ sections in addition policies which are adopted by all schools in the trust can be found at </w:t>
      </w:r>
      <w:hyperlink r:id="rId17" w:history="1">
        <w:r w:rsidR="00AD1204" w:rsidRPr="00C95BCC">
          <w:rPr>
            <w:rStyle w:val="Hyperlink"/>
          </w:rPr>
          <w:t>http://www.marketfieldschool.co.uk/</w:t>
        </w:r>
      </w:hyperlink>
      <w:r w:rsidR="00AD1204">
        <w:rPr>
          <w:rFonts w:cs="Arial"/>
          <w:lang w:val="en" w:eastAsia="en-US"/>
        </w:rPr>
        <w:t xml:space="preserve">. </w:t>
      </w:r>
      <w:bookmarkStart w:id="0" w:name="_GoBack"/>
      <w:bookmarkEnd w:id="0"/>
    </w:p>
    <w:p w14:paraId="06A77B0F" w14:textId="77777777" w:rsidR="00DC3B6F" w:rsidRDefault="00DC3B6F" w:rsidP="00620928">
      <w:pPr>
        <w:rPr>
          <w:rFonts w:cs="Arial"/>
          <w:lang w:val="en" w:eastAsia="en-US"/>
        </w:rPr>
      </w:pPr>
    </w:p>
    <w:p w14:paraId="5FE36F23" w14:textId="780F2CE0" w:rsidR="00690220" w:rsidRPr="00C80CA1" w:rsidRDefault="00690220" w:rsidP="00690220">
      <w:pPr>
        <w:rPr>
          <w:rFonts w:cs="Arial"/>
          <w:lang w:eastAsia="en-US"/>
        </w:rPr>
      </w:pPr>
    </w:p>
    <w:sectPr w:rsidR="00690220" w:rsidRPr="00C80CA1" w:rsidSect="00622501">
      <w:footerReference w:type="default" r:id="rId18"/>
      <w:footerReference w:type="first" r:id="rId19"/>
      <w:pgSz w:w="11906" w:h="16838" w:code="9"/>
      <w:pgMar w:top="851" w:right="1077" w:bottom="992" w:left="1077" w:header="425" w:footer="397" w:gutter="0"/>
      <w:cols w:space="113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BB12" w16cex:dateUtc="2020-10-12T10:22:00Z"/>
  <w16cex:commentExtensible w16cex:durableId="232EB7A0" w16cex:dateUtc="2020-10-12T10:08:00Z"/>
  <w16cex:commentExtensible w16cex:durableId="232EB8D3" w16cex:dateUtc="2020-10-12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7056E" w16cid:durableId="232EBB12"/>
  <w16cid:commentId w16cid:paraId="66F3BE49" w16cid:durableId="232EB7A0"/>
  <w16cid:commentId w16cid:paraId="7A390FA1" w16cid:durableId="232EB8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7584" w14:textId="77777777" w:rsidR="001C0BD4" w:rsidRDefault="001C0BD4" w:rsidP="002B6D93">
      <w:r>
        <w:separator/>
      </w:r>
    </w:p>
    <w:p w14:paraId="3BF524F7" w14:textId="77777777" w:rsidR="001C0BD4" w:rsidRDefault="001C0BD4"/>
  </w:endnote>
  <w:endnote w:type="continuationSeparator" w:id="0">
    <w:p w14:paraId="4E6BBC17" w14:textId="77777777" w:rsidR="001C0BD4" w:rsidRDefault="001C0BD4" w:rsidP="002B6D93">
      <w:r>
        <w:continuationSeparator/>
      </w:r>
    </w:p>
    <w:p w14:paraId="161B9773" w14:textId="77777777" w:rsidR="001C0BD4" w:rsidRDefault="001C0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04392BC2" w14:textId="37AACD93" w:rsidR="001F1B30" w:rsidRDefault="00DA0AD5" w:rsidP="001445C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D120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DA95" w14:textId="77777777" w:rsidR="00DA0AD5" w:rsidRPr="006E6ADB" w:rsidRDefault="00DA0AD5" w:rsidP="00F2615A">
    <w:pPr>
      <w:pStyle w:val="CopyrightBox"/>
      <w:tabs>
        <w:tab w:val="left" w:pos="7088"/>
      </w:tabs>
      <w:spacing w:before="240"/>
      <w:jc w:val="right"/>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E742" w14:textId="77777777" w:rsidR="001C0BD4" w:rsidRDefault="001C0BD4">
      <w:r>
        <w:separator/>
      </w:r>
    </w:p>
  </w:footnote>
  <w:footnote w:type="continuationSeparator" w:id="0">
    <w:p w14:paraId="083FF69D" w14:textId="77777777" w:rsidR="001C0BD4" w:rsidRDefault="001C0BD4" w:rsidP="002B6D93">
      <w:r>
        <w:continuationSeparator/>
      </w:r>
    </w:p>
    <w:p w14:paraId="18E49462" w14:textId="77777777" w:rsidR="001C0BD4" w:rsidRDefault="001C0BD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2157D"/>
    <w:multiLevelType w:val="hybridMultilevel"/>
    <w:tmpl w:val="280C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4B357647"/>
    <w:multiLevelType w:val="hybridMultilevel"/>
    <w:tmpl w:val="90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9DF5DC3"/>
    <w:multiLevelType w:val="hybridMultilevel"/>
    <w:tmpl w:val="9BB4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2"/>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154E9"/>
    <w:rsid w:val="0002203B"/>
    <w:rsid w:val="000266A2"/>
    <w:rsid w:val="00031F36"/>
    <w:rsid w:val="000442BD"/>
    <w:rsid w:val="00057100"/>
    <w:rsid w:val="00065E86"/>
    <w:rsid w:val="00066B1C"/>
    <w:rsid w:val="00083A73"/>
    <w:rsid w:val="00086FC3"/>
    <w:rsid w:val="00090607"/>
    <w:rsid w:val="000A10F4"/>
    <w:rsid w:val="000B3DE0"/>
    <w:rsid w:val="000D1B5D"/>
    <w:rsid w:val="000D1D30"/>
    <w:rsid w:val="000D4433"/>
    <w:rsid w:val="000E3350"/>
    <w:rsid w:val="000F73F3"/>
    <w:rsid w:val="00103E77"/>
    <w:rsid w:val="0011494F"/>
    <w:rsid w:val="00121C6C"/>
    <w:rsid w:val="001264D9"/>
    <w:rsid w:val="001272A9"/>
    <w:rsid w:val="00133075"/>
    <w:rsid w:val="001445C2"/>
    <w:rsid w:val="00147214"/>
    <w:rsid w:val="00151B9D"/>
    <w:rsid w:val="001534B2"/>
    <w:rsid w:val="001540AB"/>
    <w:rsid w:val="001612C8"/>
    <w:rsid w:val="001678C0"/>
    <w:rsid w:val="001747E2"/>
    <w:rsid w:val="00176EB9"/>
    <w:rsid w:val="0017793A"/>
    <w:rsid w:val="00190C3A"/>
    <w:rsid w:val="00195FEC"/>
    <w:rsid w:val="00196306"/>
    <w:rsid w:val="001975D1"/>
    <w:rsid w:val="001A3A04"/>
    <w:rsid w:val="001B2AE2"/>
    <w:rsid w:val="001B4452"/>
    <w:rsid w:val="001B5C15"/>
    <w:rsid w:val="001B796F"/>
    <w:rsid w:val="001C0BD4"/>
    <w:rsid w:val="001C3474"/>
    <w:rsid w:val="001C5A63"/>
    <w:rsid w:val="001C5EB6"/>
    <w:rsid w:val="001D5770"/>
    <w:rsid w:val="001F1B30"/>
    <w:rsid w:val="00203EC9"/>
    <w:rsid w:val="002113CF"/>
    <w:rsid w:val="0022255C"/>
    <w:rsid w:val="0022489D"/>
    <w:rsid w:val="002262F3"/>
    <w:rsid w:val="00230559"/>
    <w:rsid w:val="002332F8"/>
    <w:rsid w:val="00234F75"/>
    <w:rsid w:val="00240F4B"/>
    <w:rsid w:val="00251AE1"/>
    <w:rsid w:val="00255980"/>
    <w:rsid w:val="002575C5"/>
    <w:rsid w:val="0027231C"/>
    <w:rsid w:val="0027252F"/>
    <w:rsid w:val="002839B5"/>
    <w:rsid w:val="00287788"/>
    <w:rsid w:val="00295DFF"/>
    <w:rsid w:val="002A28F7"/>
    <w:rsid w:val="002A3153"/>
    <w:rsid w:val="002B6D93"/>
    <w:rsid w:val="002C34AC"/>
    <w:rsid w:val="002C3AA4"/>
    <w:rsid w:val="002E463F"/>
    <w:rsid w:val="002E4E9A"/>
    <w:rsid w:val="002E508B"/>
    <w:rsid w:val="002E5F9F"/>
    <w:rsid w:val="002E7849"/>
    <w:rsid w:val="002F7128"/>
    <w:rsid w:val="00300F99"/>
    <w:rsid w:val="00324007"/>
    <w:rsid w:val="00327888"/>
    <w:rsid w:val="00342F8B"/>
    <w:rsid w:val="00357ADF"/>
    <w:rsid w:val="00361752"/>
    <w:rsid w:val="00361B8E"/>
    <w:rsid w:val="00371903"/>
    <w:rsid w:val="00374981"/>
    <w:rsid w:val="003810D8"/>
    <w:rsid w:val="003853A4"/>
    <w:rsid w:val="00387758"/>
    <w:rsid w:val="00395DCC"/>
    <w:rsid w:val="003A1CC2"/>
    <w:rsid w:val="003B2AE0"/>
    <w:rsid w:val="003C60B5"/>
    <w:rsid w:val="003D1EFE"/>
    <w:rsid w:val="003E1329"/>
    <w:rsid w:val="00400E1D"/>
    <w:rsid w:val="00403D1C"/>
    <w:rsid w:val="004216FF"/>
    <w:rsid w:val="004236D1"/>
    <w:rsid w:val="004242C5"/>
    <w:rsid w:val="004339FB"/>
    <w:rsid w:val="004509BE"/>
    <w:rsid w:val="00456560"/>
    <w:rsid w:val="00470223"/>
    <w:rsid w:val="00486582"/>
    <w:rsid w:val="004866AD"/>
    <w:rsid w:val="004A3626"/>
    <w:rsid w:val="004A3E98"/>
    <w:rsid w:val="004B08AC"/>
    <w:rsid w:val="004C5600"/>
    <w:rsid w:val="004D13A3"/>
    <w:rsid w:val="004D3310"/>
    <w:rsid w:val="004D73C6"/>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91F"/>
    <w:rsid w:val="005C2D94"/>
    <w:rsid w:val="005C657D"/>
    <w:rsid w:val="005E0E14"/>
    <w:rsid w:val="005E3024"/>
    <w:rsid w:val="005F107C"/>
    <w:rsid w:val="0060702F"/>
    <w:rsid w:val="006108B3"/>
    <w:rsid w:val="00620928"/>
    <w:rsid w:val="00622501"/>
    <w:rsid w:val="006237FB"/>
    <w:rsid w:val="0062451E"/>
    <w:rsid w:val="00635D57"/>
    <w:rsid w:val="006418B2"/>
    <w:rsid w:val="00642404"/>
    <w:rsid w:val="00647EFA"/>
    <w:rsid w:val="006509AA"/>
    <w:rsid w:val="00652973"/>
    <w:rsid w:val="006558CA"/>
    <w:rsid w:val="00656DCE"/>
    <w:rsid w:val="00657E79"/>
    <w:rsid w:val="006606F5"/>
    <w:rsid w:val="0066478A"/>
    <w:rsid w:val="0067185E"/>
    <w:rsid w:val="00671D5B"/>
    <w:rsid w:val="006775FA"/>
    <w:rsid w:val="00682C13"/>
    <w:rsid w:val="00684973"/>
    <w:rsid w:val="0068544D"/>
    <w:rsid w:val="00690220"/>
    <w:rsid w:val="00695D08"/>
    <w:rsid w:val="006A27AA"/>
    <w:rsid w:val="006A3602"/>
    <w:rsid w:val="006B1F9F"/>
    <w:rsid w:val="006C382D"/>
    <w:rsid w:val="006D1162"/>
    <w:rsid w:val="006E6ADB"/>
    <w:rsid w:val="006E7F39"/>
    <w:rsid w:val="006F1F96"/>
    <w:rsid w:val="00700B01"/>
    <w:rsid w:val="00702EBF"/>
    <w:rsid w:val="00713414"/>
    <w:rsid w:val="00727C75"/>
    <w:rsid w:val="00727EC4"/>
    <w:rsid w:val="00730350"/>
    <w:rsid w:val="0073516C"/>
    <w:rsid w:val="0073562F"/>
    <w:rsid w:val="007403F5"/>
    <w:rsid w:val="007426B3"/>
    <w:rsid w:val="00743353"/>
    <w:rsid w:val="0075096B"/>
    <w:rsid w:val="00751648"/>
    <w:rsid w:val="007516AE"/>
    <w:rsid w:val="00760615"/>
    <w:rsid w:val="00761EFF"/>
    <w:rsid w:val="0076231A"/>
    <w:rsid w:val="00764D03"/>
    <w:rsid w:val="00766597"/>
    <w:rsid w:val="00774F55"/>
    <w:rsid w:val="00775D8A"/>
    <w:rsid w:val="0077659E"/>
    <w:rsid w:val="00777AD4"/>
    <w:rsid w:val="00780950"/>
    <w:rsid w:val="007809EF"/>
    <w:rsid w:val="00783D2C"/>
    <w:rsid w:val="00794F29"/>
    <w:rsid w:val="007A0152"/>
    <w:rsid w:val="007A2250"/>
    <w:rsid w:val="007A5759"/>
    <w:rsid w:val="007B3CFE"/>
    <w:rsid w:val="007C19E4"/>
    <w:rsid w:val="007C41A5"/>
    <w:rsid w:val="007C58BE"/>
    <w:rsid w:val="007D080B"/>
    <w:rsid w:val="007F05D9"/>
    <w:rsid w:val="00816E77"/>
    <w:rsid w:val="00831263"/>
    <w:rsid w:val="00831DB7"/>
    <w:rsid w:val="00832EBF"/>
    <w:rsid w:val="008366CB"/>
    <w:rsid w:val="00837F3A"/>
    <w:rsid w:val="008620F3"/>
    <w:rsid w:val="00863986"/>
    <w:rsid w:val="00866257"/>
    <w:rsid w:val="00874F24"/>
    <w:rsid w:val="008750C3"/>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77DBC"/>
    <w:rsid w:val="00995398"/>
    <w:rsid w:val="009A7ABC"/>
    <w:rsid w:val="009B32FA"/>
    <w:rsid w:val="009C73CF"/>
    <w:rsid w:val="009E00AE"/>
    <w:rsid w:val="009E09D3"/>
    <w:rsid w:val="009E1C0E"/>
    <w:rsid w:val="009E6A16"/>
    <w:rsid w:val="009E6E74"/>
    <w:rsid w:val="009F044D"/>
    <w:rsid w:val="009F2229"/>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5945"/>
    <w:rsid w:val="00AA7E7B"/>
    <w:rsid w:val="00AB6D0F"/>
    <w:rsid w:val="00AB7858"/>
    <w:rsid w:val="00AC39AB"/>
    <w:rsid w:val="00AC61A6"/>
    <w:rsid w:val="00AD1204"/>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B2636"/>
    <w:rsid w:val="00BC2C2A"/>
    <w:rsid w:val="00BD00EA"/>
    <w:rsid w:val="00BD1111"/>
    <w:rsid w:val="00BD26B6"/>
    <w:rsid w:val="00BD2781"/>
    <w:rsid w:val="00BD5110"/>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5A9B"/>
    <w:rsid w:val="00C71238"/>
    <w:rsid w:val="00C71561"/>
    <w:rsid w:val="00C76325"/>
    <w:rsid w:val="00C80CA1"/>
    <w:rsid w:val="00C8124F"/>
    <w:rsid w:val="00C81513"/>
    <w:rsid w:val="00C84637"/>
    <w:rsid w:val="00C92AD3"/>
    <w:rsid w:val="00CA1009"/>
    <w:rsid w:val="00CA30B4"/>
    <w:rsid w:val="00CA72FC"/>
    <w:rsid w:val="00CB56F5"/>
    <w:rsid w:val="00CB6E04"/>
    <w:rsid w:val="00CC2512"/>
    <w:rsid w:val="00CC547F"/>
    <w:rsid w:val="00CD1BEB"/>
    <w:rsid w:val="00CD50D3"/>
    <w:rsid w:val="00CD5D21"/>
    <w:rsid w:val="00CD6DCF"/>
    <w:rsid w:val="00CE2652"/>
    <w:rsid w:val="00CE7906"/>
    <w:rsid w:val="00CF0E19"/>
    <w:rsid w:val="00D06FB8"/>
    <w:rsid w:val="00D27D9B"/>
    <w:rsid w:val="00D376DB"/>
    <w:rsid w:val="00D408A5"/>
    <w:rsid w:val="00D40DE9"/>
    <w:rsid w:val="00D41212"/>
    <w:rsid w:val="00D42B45"/>
    <w:rsid w:val="00D61338"/>
    <w:rsid w:val="00D660A1"/>
    <w:rsid w:val="00D92274"/>
    <w:rsid w:val="00D94339"/>
    <w:rsid w:val="00D9707F"/>
    <w:rsid w:val="00DA0AD5"/>
    <w:rsid w:val="00DA1B01"/>
    <w:rsid w:val="00DA1F8E"/>
    <w:rsid w:val="00DA57A4"/>
    <w:rsid w:val="00DB0D07"/>
    <w:rsid w:val="00DB56EB"/>
    <w:rsid w:val="00DC383C"/>
    <w:rsid w:val="00DC39E8"/>
    <w:rsid w:val="00DC3B6F"/>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F06445"/>
    <w:rsid w:val="00F07114"/>
    <w:rsid w:val="00F174B0"/>
    <w:rsid w:val="00F206A7"/>
    <w:rsid w:val="00F2615A"/>
    <w:rsid w:val="00F26AA8"/>
    <w:rsid w:val="00F3105E"/>
    <w:rsid w:val="00F41591"/>
    <w:rsid w:val="00F41A63"/>
    <w:rsid w:val="00F45BEB"/>
    <w:rsid w:val="00F46DA5"/>
    <w:rsid w:val="00F54523"/>
    <w:rsid w:val="00F54B50"/>
    <w:rsid w:val="00F7796A"/>
    <w:rsid w:val="00F84544"/>
    <w:rsid w:val="00F85AA7"/>
    <w:rsid w:val="00F954FA"/>
    <w:rsid w:val="00F95B1F"/>
    <w:rsid w:val="00FA05B2"/>
    <w:rsid w:val="00FA68A7"/>
    <w:rsid w:val="00FB02C1"/>
    <w:rsid w:val="00FC0C51"/>
    <w:rsid w:val="00FC2B3C"/>
    <w:rsid w:val="00FD1CD8"/>
    <w:rsid w:val="00FE1B88"/>
    <w:rsid w:val="00FE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224010ED"/>
  <w15:docId w15:val="{D5C3EC88-B60F-42B4-980B-3313058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690220"/>
    <w:rPr>
      <w:lang w:eastAsia="en-US"/>
    </w:rPr>
  </w:style>
  <w:style w:type="character" w:styleId="EndnoteReference">
    <w:name w:val="endnote reference"/>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690220"/>
    <w:rPr>
      <w:lang w:eastAsia="en-US"/>
    </w:rPr>
  </w:style>
  <w:style w:type="character" w:styleId="FootnoteReference">
    <w:name w:val="footnote reference"/>
    <w:uiPriority w:val="99"/>
    <w:rsid w:val="00690220"/>
    <w:rPr>
      <w:vertAlign w:val="superscript"/>
    </w:rPr>
  </w:style>
  <w:style w:type="paragraph" w:customStyle="1" w:styleId="Default">
    <w:name w:val="Default"/>
    <w:rsid w:val="004236D1"/>
    <w:pPr>
      <w:autoSpaceDE w:val="0"/>
      <w:autoSpaceDN w:val="0"/>
      <w:adjustRightInd w:val="0"/>
    </w:pPr>
    <w:rPr>
      <w:rFonts w:eastAsia="Calibri" w:cs="Arial"/>
      <w:color w:val="000000"/>
      <w:sz w:val="24"/>
      <w:szCs w:val="24"/>
      <w:lang w:eastAsia="en-US"/>
    </w:rPr>
  </w:style>
  <w:style w:type="character" w:styleId="Strong">
    <w:name w:val="Strong"/>
    <w:basedOn w:val="DefaultParagraphFont"/>
    <w:uiPriority w:val="22"/>
    <w:qFormat/>
    <w:rsid w:val="00751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arketfieldschool.co.uk/" TargetMode="External"/><Relationship Id="rId2" Type="http://schemas.openxmlformats.org/officeDocument/2006/relationships/customXml" Target="../customXml/item2.xml"/><Relationship Id="rId16" Type="http://schemas.openxmlformats.org/officeDocument/2006/relationships/hyperlink" Target="http://www.chattenfree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cfs@marketfield.essex.sch.uk" TargetMode="Externa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attenfre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E68A5D499D95964AB22F85B97F82A2B607002A240BF020A5594EB0BF065B7523E802" ma:contentTypeVersion="43" ma:contentTypeDescription="For departmental policy documents. Records retained for 10 years." ma:contentTypeScope="" ma:versionID="b3e04e8c40102774461c21567fa7179c">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b0472edf4551d5c2b4f11dda4b24ed33"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5181134883947a99a38d116ffff0006 xmlns="b31bd1fb-9e3b-491c-9dac-eedfe6336b4e">
      <Terms xmlns="http://schemas.microsoft.com/office/infopath/2007/PartnerControls"/>
    </h5181134883947a99a38d116ffff0006>
    <IWPContributor xmlns="997afc33-607c-4a50-be01-8845a1308ccc">
      <UserInfo>
        <DisplayName/>
        <AccountId xsi:nil="true"/>
        <AccountType/>
      </UserInfo>
    </IWPContributor>
    <TaxCatchAll xmlns="bcd202a6-7b7e-4fa6-a1e4-3800d90a97b2">
      <Value>3</Value>
      <Value>2</Value>
      <Value>1</Value>
    </TaxCatchAl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 xsi:nil="true"/>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_dlc_DocId xmlns="bcd202a6-7b7e-4fa6-a1e4-3800d90a97b2" xsi:nil="true"/>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_dlc_DocIdUrl xmlns="bcd202a6-7b7e-4fa6-a1e4-3800d90a97b2">
      <Url xsi:nil="true"/>
      <Description xsi:nil="true"/>
    </_dlc_DocIdUrl>
    <Comments xmlns="http://schemas.microsoft.com/sharepoint/v3" xsi:nil="true"/>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E91F-A7E2-4759-B39F-B1C2A730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documentManagement/types"/>
    <ds:schemaRef ds:uri="http://purl.org/dc/terms/"/>
    <ds:schemaRef ds:uri="http://purl.org/dc/dcmitype/"/>
    <ds:schemaRef ds:uri="b31bd1fb-9e3b-491c-9dac-eedfe6336b4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7afc33-607c-4a50-be01-8845a1308ccc"/>
    <ds:schemaRef ds:uri="bcd202a6-7b7e-4fa6-a1e4-3800d90a97b2"/>
    <ds:schemaRef ds:uri="http://www.w3.org/XML/1998/namespace"/>
  </ds:schemaRefs>
</ds:datastoreItem>
</file>

<file path=customXml/itemProps5.xml><?xml version="1.0" encoding="utf-8"?>
<ds:datastoreItem xmlns:ds="http://schemas.openxmlformats.org/officeDocument/2006/customXml" ds:itemID="{BE5C6FBC-A032-4F4C-AE1C-7A7AE4CFE80F}">
  <ds:schemaRefs>
    <ds:schemaRef ds:uri="http://schemas.microsoft.com/sharepoint/events"/>
  </ds:schemaRefs>
</ds:datastoreItem>
</file>

<file path=customXml/itemProps6.xml><?xml version="1.0" encoding="utf-8"?>
<ds:datastoreItem xmlns:ds="http://schemas.openxmlformats.org/officeDocument/2006/customXml" ds:itemID="{4C5ED4DD-29C6-4586-9119-39F3A36F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8F891D23</Template>
  <TotalTime>15</TotalTime>
  <Pages>2</Pages>
  <Words>547</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3808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Adam Dean</cp:lastModifiedBy>
  <cp:revision>4</cp:revision>
  <cp:lastPrinted>2013-07-11T10:35:00Z</cp:lastPrinted>
  <dcterms:created xsi:type="dcterms:W3CDTF">2020-10-12T10:26:00Z</dcterms:created>
  <dcterms:modified xsi:type="dcterms:W3CDTF">2020-10-12T13:21:00Z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0x010100E68A5D499D95964AB22F85B97F82A2B607002A240BF020A5594EB0BF065B7523E802</vt:lpwstr>
  </property>
  <property fmtid="{D5CDD505-2E9C-101B-9397-08002B2CF9AE}" pid="4" name="_dlc_DocIdItemGuid">
    <vt:lpwstr>f932cb30-a47a-488d-898c-fd408f879a72</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ies>
</file>